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7916" w14:textId="77777777" w:rsidR="00E348EE" w:rsidRDefault="00E348EE" w:rsidP="00E348EE">
      <w:pPr>
        <w:pStyle w:val="4"/>
        <w:shd w:val="clear" w:color="auto" w:fill="FFFFFF"/>
        <w:spacing w:before="0" w:line="305" w:lineRule="atLeast"/>
        <w:jc w:val="both"/>
        <w:rPr>
          <w:rFonts w:ascii="Arial" w:hAnsi="Arial" w:cs="Arial"/>
          <w:color w:val="00335C"/>
          <w:sz w:val="27"/>
          <w:szCs w:val="27"/>
        </w:rPr>
      </w:pPr>
      <w:r>
        <w:rPr>
          <w:rFonts w:ascii="Arial" w:hAnsi="Arial" w:cs="Arial"/>
          <w:color w:val="00335C"/>
          <w:sz w:val="27"/>
          <w:szCs w:val="27"/>
        </w:rPr>
        <w:t xml:space="preserve">Дані станом на 3 </w:t>
      </w:r>
      <w:proofErr w:type="spellStart"/>
      <w:r>
        <w:rPr>
          <w:rFonts w:ascii="Arial" w:hAnsi="Arial" w:cs="Arial"/>
          <w:color w:val="00335C"/>
          <w:sz w:val="27"/>
          <w:szCs w:val="27"/>
        </w:rPr>
        <w:t>кв</w:t>
      </w:r>
      <w:proofErr w:type="spellEnd"/>
      <w:r>
        <w:rPr>
          <w:rFonts w:ascii="Arial" w:hAnsi="Arial" w:cs="Arial"/>
          <w:color w:val="00335C"/>
          <w:sz w:val="27"/>
          <w:szCs w:val="27"/>
        </w:rPr>
        <w:t xml:space="preserve"> 2020 р.</w:t>
      </w:r>
    </w:p>
    <w:tbl>
      <w:tblPr>
        <w:tblW w:w="14115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1"/>
        <w:gridCol w:w="2149"/>
        <w:gridCol w:w="2496"/>
        <w:gridCol w:w="2631"/>
        <w:gridCol w:w="2014"/>
        <w:gridCol w:w="1400"/>
        <w:gridCol w:w="1111"/>
        <w:gridCol w:w="1303"/>
      </w:tblGrid>
      <w:tr w:rsidR="00E348EE" w14:paraId="753B8C9B" w14:textId="77777777" w:rsidTr="00E348EE">
        <w:trPr>
          <w:tblHeader/>
        </w:trPr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F0F23FA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Депозитарій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2E3DF46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Власник</w:t>
            </w: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AF955C7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Цінні папери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A5C627F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Від загальної кількості (%)</w:t>
            </w:r>
          </w:p>
        </w:tc>
      </w:tr>
      <w:tr w:rsidR="00E348EE" w14:paraId="4F9F9F5D" w14:textId="77777777" w:rsidTr="00E348EE">
        <w:trPr>
          <w:tblHeader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88E1AC9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ЕДРПОУ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EA649E4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C6D847F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Вид особи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080DFB7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Найменування, код ЄДРПОУ, країна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B1358AF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Вид, форма випуску та форма існування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03DE5F3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Номінальна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71AB73D7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987F3C5" w14:textId="77777777" w:rsidR="00E348EE" w:rsidRDefault="00E348EE">
            <w:pPr>
              <w:spacing w:after="300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</w:p>
        </w:tc>
      </w:tr>
      <w:tr w:rsidR="00E348EE" w14:paraId="52441823" w14:textId="77777777" w:rsidTr="00E348E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9B1819C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30370711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9C61ACE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Публічне акціонерне товариство "Національний депозитарій України"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FFF4892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Фізична особа - резидент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F8FECEB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335C"/>
                <w:sz w:val="18"/>
                <w:szCs w:val="18"/>
              </w:rPr>
              <w:t>Ренський</w:t>
            </w:r>
            <w:proofErr w:type="spellEnd"/>
            <w:r>
              <w:rPr>
                <w:rFonts w:ascii="Arial" w:hAnsi="Arial" w:cs="Arial"/>
                <w:color w:val="00335C"/>
                <w:sz w:val="18"/>
                <w:szCs w:val="18"/>
              </w:rPr>
              <w:t xml:space="preserve"> Сергій </w:t>
            </w:r>
            <w:proofErr w:type="spellStart"/>
            <w:r>
              <w:rPr>
                <w:rFonts w:ascii="Arial" w:hAnsi="Arial" w:cs="Arial"/>
                <w:color w:val="00335C"/>
                <w:sz w:val="18"/>
                <w:szCs w:val="18"/>
              </w:rPr>
              <w:t>ОлександровичУКРАЇНА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F80D228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C0B19C1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0E7D70E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23478954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9321B0A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9.9171</w:t>
            </w:r>
          </w:p>
        </w:tc>
      </w:tr>
      <w:tr w:rsidR="00E348EE" w14:paraId="5134D01E" w14:textId="77777777" w:rsidTr="00E348EE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95ED7D3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30370711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68A7CB6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Публічне акціонерне товариство "Національний депозитарій України"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69DF41C2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Юридична особа - резидент (за винятком нижченаведених категорій юридичних осіб)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4EAA20B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ПРИВАТНЕ АКЦІОНЕРНЕ ТОВАРИСТВО "ЛЕКХІМ",</w:t>
            </w:r>
            <w:r>
              <w:rPr>
                <w:rFonts w:ascii="Arial" w:hAnsi="Arial" w:cs="Arial"/>
                <w:color w:val="00335C"/>
                <w:sz w:val="18"/>
                <w:szCs w:val="18"/>
              </w:rPr>
              <w:br/>
              <w:t>20029017УКРАЇНА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8574F6C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388EAA64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42B9518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191959638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703A099" w14:textId="77777777" w:rsidR="00E348EE" w:rsidRDefault="00E348EE">
            <w:pPr>
              <w:spacing w:after="300"/>
              <w:jc w:val="center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81.0804</w:t>
            </w:r>
          </w:p>
        </w:tc>
      </w:tr>
    </w:tbl>
    <w:p w14:paraId="64A51CB4" w14:textId="77777777" w:rsidR="00573CF8" w:rsidRPr="00E348EE" w:rsidRDefault="00573CF8" w:rsidP="00E348EE"/>
    <w:sectPr w:rsidR="00573CF8" w:rsidRPr="00E348EE" w:rsidSect="0091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3F"/>
    <w:rsid w:val="00404F3F"/>
    <w:rsid w:val="00573CF8"/>
    <w:rsid w:val="007518A2"/>
    <w:rsid w:val="00870156"/>
    <w:rsid w:val="009104D4"/>
    <w:rsid w:val="00E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8D9"/>
  <w15:chartTrackingRefBased/>
  <w15:docId w15:val="{87943019-E7B6-40BC-8071-8CBC59C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8A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mall-text">
    <w:name w:val="small-text"/>
    <w:basedOn w:val="a0"/>
    <w:rsid w:val="007518A2"/>
  </w:style>
  <w:style w:type="character" w:customStyle="1" w:styleId="40">
    <w:name w:val="Заголовок 4 Знак"/>
    <w:basedOn w:val="a0"/>
    <w:link w:val="4"/>
    <w:uiPriority w:val="9"/>
    <w:semiHidden/>
    <w:rsid w:val="00E348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2021-02-08T09:05:00Z</dcterms:created>
  <dcterms:modified xsi:type="dcterms:W3CDTF">2021-02-08T09:05:00Z</dcterms:modified>
</cp:coreProperties>
</file>