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4CA8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</w:pPr>
      <w:r w:rsidRPr="008C2265"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3"/>
        <w:gridCol w:w="8557"/>
      </w:tblGrid>
      <w:tr w:rsidR="008C2265" w:rsidRPr="008C2265" w14:paraId="2234E835" w14:textId="77777777" w:rsidTr="008C226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7ACF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42539" w14:textId="77777777" w:rsidR="008C2265" w:rsidRPr="008C2265" w:rsidRDefault="008C2265" w:rsidP="008C22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0FA8C9D4" w14:textId="77777777" w:rsidTr="008C226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CED5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99293" w14:textId="77777777" w:rsidR="008C2265" w:rsidRPr="008C2265" w:rsidRDefault="008C2265" w:rsidP="008C22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8C2265" w:rsidRPr="008C2265" w14:paraId="29688961" w14:textId="77777777" w:rsidTr="008C226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374E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78B51" w14:textId="77777777" w:rsidR="008C2265" w:rsidRPr="008C2265" w:rsidRDefault="008C2265" w:rsidP="008C22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31.12.2019</w:t>
            </w:r>
          </w:p>
        </w:tc>
      </w:tr>
    </w:tbl>
    <w:p w14:paraId="2A6B17E5" w14:textId="77777777" w:rsidR="008C2265" w:rsidRPr="008C2265" w:rsidRDefault="008C2265" w:rsidP="008C22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</w:pPr>
      <w:r w:rsidRPr="008C2265"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  <w:t>Інформація щодо освіти та стажу роботи посадових осіб емітента</w:t>
      </w:r>
    </w:p>
    <w:p w14:paraId="698074DF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33BA5B5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0703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CF83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генеральний директор</w:t>
            </w:r>
          </w:p>
        </w:tc>
      </w:tr>
      <w:tr w:rsidR="008C2265" w:rsidRPr="008C2265" w14:paraId="507EE64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E596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7F13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Ренський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Сергiй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Олександрович</w:t>
            </w:r>
          </w:p>
        </w:tc>
      </w:tr>
      <w:tr w:rsidR="008C2265" w:rsidRPr="008C2265" w14:paraId="0753899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4732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27EB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28D8D76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1792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0F80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</w:tr>
      <w:tr w:rsidR="008C2265" w:rsidRPr="008C2265" w14:paraId="73330EB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B50B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5852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43451EFF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8C75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34ED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8C2265" w:rsidRPr="008C2265" w14:paraId="156FB2B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2E4A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A56C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</w:tr>
      <w:tr w:rsidR="008C2265" w:rsidRPr="008C2265" w14:paraId="39B5884B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6CBB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2647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10.04.2014 3 роки</w:t>
            </w:r>
          </w:p>
        </w:tc>
      </w:tr>
      <w:tr w:rsidR="008C2265" w:rsidRPr="008C2265" w14:paraId="28F7637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A754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1B19B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Товариства, розмір виплаченої винагороди установлений згідно штатного розкладу та є конфіденційною інформацією. Винагорода у натуральній формі емітентом не надавалася. Протягом звітного періоду іншої посади на будь-яких інших підприємствах посадова особа не обіймала. Непогашеної судимості за корисливі та посадові злочини не має.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Змiн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звiтний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перiод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було. Посадова особа продовжує виконання обов'язків. Стаж роботи посадової особи – 27 років, попередня посада, яку займала посадова особа - заступник директора ЗАТ "Технолог. Протягом останніх 5 років іншої посади на будь-яких інших підприємствах посадова особа не обіймала.</w:t>
            </w:r>
          </w:p>
        </w:tc>
      </w:tr>
    </w:tbl>
    <w:p w14:paraId="35AFDC78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2F9AFD2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9B45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787A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голови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Директор з виробництва</w:t>
            </w:r>
          </w:p>
        </w:tc>
      </w:tr>
      <w:tr w:rsidR="008C2265" w:rsidRPr="008C2265" w14:paraId="4D1BD024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EE74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BA9B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Беккерман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Михайлович</w:t>
            </w:r>
          </w:p>
        </w:tc>
      </w:tr>
      <w:tr w:rsidR="008C2265" w:rsidRPr="008C2265" w14:paraId="1318FC9E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CC10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716F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20FFBEE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FE8A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E264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1948</w:t>
            </w:r>
          </w:p>
        </w:tc>
      </w:tr>
      <w:tr w:rsidR="008C2265" w:rsidRPr="008C2265" w14:paraId="2D401D9F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A50A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3B4E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2809789F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D217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9E81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8C2265" w:rsidRPr="008C2265" w14:paraId="59A6E5F5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5436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89A5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цеха</w:t>
            </w:r>
          </w:p>
        </w:tc>
      </w:tr>
      <w:tr w:rsidR="008C2265" w:rsidRPr="008C2265" w14:paraId="4550E87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0D1B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AB1B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10.04.2014 3 роки</w:t>
            </w:r>
          </w:p>
        </w:tc>
      </w:tr>
      <w:tr w:rsidR="008C2265" w:rsidRPr="008C2265" w14:paraId="0B12128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1EF8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A60D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Товариства, розмір виплаченої винагороди установлений згідно штатного розкладу та є конфіденційною інформацією. Винагорода у натуральній формі емітентом не надавалася. Протягом звітного періоду іншої посади на будь-яких інших підприємствах посадова особа не обіймала. Непогашеної судимості за корисливі та посадові злочини не має.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Змiн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звiтний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перiод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було. Посадова особа продовжує виконання обов'язків. Стаж роботи посадової особи – 50 років, попередня посада, яку займала посадова особа - начальник цеха Уманський ВАТ "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Вiтамiни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". Протягом останніх 5 років іншої посади на будь-яких інших підприємствах посадова особа не </w:t>
            </w: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обіймала. Інформація про паспортні дані відсутня оскільки посадова особа не надала згоди на її розкриття.</w:t>
            </w:r>
          </w:p>
        </w:tc>
      </w:tr>
    </w:tbl>
    <w:p w14:paraId="4F5E45D2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4791E9DA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975A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BAB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</w:t>
            </w:r>
          </w:p>
        </w:tc>
      </w:tr>
      <w:tr w:rsidR="008C2265" w:rsidRPr="008C2265" w14:paraId="42A43E8A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5354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9998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Валерiївна</w:t>
            </w:r>
            <w:proofErr w:type="spellEnd"/>
          </w:p>
        </w:tc>
      </w:tr>
      <w:tr w:rsidR="008C2265" w:rsidRPr="008C2265" w14:paraId="1B12193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0144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6504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2B77B4AB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D5A8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590FB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1974</w:t>
            </w:r>
          </w:p>
        </w:tc>
      </w:tr>
      <w:tr w:rsidR="008C2265" w:rsidRPr="008C2265" w14:paraId="6CEA0D0A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AC28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5E75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0DC5BBC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3174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0756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</w:tr>
      <w:tr w:rsidR="008C2265" w:rsidRPr="008C2265" w14:paraId="2B347C68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096D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73A4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з продажу</w:t>
            </w:r>
          </w:p>
        </w:tc>
      </w:tr>
      <w:tr w:rsidR="008C2265" w:rsidRPr="008C2265" w14:paraId="1530046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572E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6E36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10.04.2014 3 роки</w:t>
            </w:r>
          </w:p>
        </w:tc>
      </w:tr>
      <w:tr w:rsidR="008C2265" w:rsidRPr="008C2265" w14:paraId="1043DA2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5862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99DB4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Повноваження та обов’язки посадових осіб емітента встановлені Статутом Товариства, розмір виплаченої винагороди установлений згідно штатного розкладу та є конфіденційною інформацією. Винагорода у натуральній формі емітентом не надавалася. Посадова особа додатково обіймає посаду генерального директора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(місцезнаходження: 01023,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вул.Шота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Руставелі, 23, код ЄДРПОУ 20029017). Непогашеної судимості за корисливі та посадові злочини не має.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Змiн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звiтний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перiод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було. Посадова особа продовжує виконання обов'язків. Стаж роботи посадової особи - 24 роки, попередня посада, яку займала посадова особа – директор з продажу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Протягом останніх 5 років іншої посади на будь-яких інших підприємствах посадова особа не обіймала.</w:t>
            </w:r>
          </w:p>
        </w:tc>
      </w:tr>
    </w:tbl>
    <w:p w14:paraId="161418BB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289F498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5714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6DB1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</w:t>
            </w:r>
          </w:p>
        </w:tc>
      </w:tr>
      <w:tr w:rsidR="008C2265" w:rsidRPr="008C2265" w14:paraId="7B40896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4DA4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575A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Радькiна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Григорiвна</w:t>
            </w:r>
            <w:proofErr w:type="spellEnd"/>
          </w:p>
        </w:tc>
      </w:tr>
      <w:tr w:rsidR="008C2265" w:rsidRPr="008C2265" w14:paraId="5765A01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4023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5009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770F8B2F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C55E5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8187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</w:t>
            </w:r>
          </w:p>
        </w:tc>
      </w:tr>
      <w:tr w:rsidR="008C2265" w:rsidRPr="008C2265" w14:paraId="338550B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B70E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6234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717E837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5324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919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8C2265" w:rsidRPr="008C2265" w14:paraId="36F9155B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5C4D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C717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</w:tr>
      <w:tr w:rsidR="008C2265" w:rsidRPr="008C2265" w14:paraId="348CE4C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50FF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22A4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10.04.2014 3 роки</w:t>
            </w:r>
          </w:p>
        </w:tc>
      </w:tr>
      <w:tr w:rsidR="008C2265" w:rsidRPr="008C2265" w14:paraId="4104EE5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23B6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CC6D6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Повноваження та обов’язки посадових осіб емітента встановлені Статутом Товариства, розмір виплаченої винагороди установлений згідно штатного розкладу та є конфіденційною інформацією. Винагорода у натуральній формі емітентом не надавалася. Посадова особа додатково обіймає посаду директора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(місцезнаходження: 01023,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вул.Шота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Руставелі, 23, код ЄДРПОУ 20029017). Непогашеної судимості за корисливі та посадові злочини не має.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Змiн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звiтний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перiод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було. Посадова особа продовжує виконання обов'язків. Стаж роботи посадової особи - 45 років, попередня посада, яку займала посадова особа – заступник директора ВМП "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Бiомед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 Протягом останніх 5 років іншої посади на будь-яких інших підприємствах посадова особа не обіймала.</w:t>
            </w:r>
          </w:p>
        </w:tc>
      </w:tr>
    </w:tbl>
    <w:p w14:paraId="753836F9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4A03AD4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1F79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3ABD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правління, головний бухгалтер</w:t>
            </w:r>
          </w:p>
        </w:tc>
      </w:tr>
      <w:tr w:rsidR="008C2265" w:rsidRPr="008C2265" w14:paraId="1B32CC1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C08D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AE2F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Володимирiвна</w:t>
            </w:r>
            <w:proofErr w:type="spellEnd"/>
          </w:p>
        </w:tc>
      </w:tr>
      <w:tr w:rsidR="008C2265" w:rsidRPr="008C2265" w14:paraId="44960A6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B7F0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4AA4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2DFBCE74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95D9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76935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1962</w:t>
            </w:r>
          </w:p>
        </w:tc>
      </w:tr>
      <w:tr w:rsidR="008C2265" w:rsidRPr="008C2265" w14:paraId="4A9B0107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BF47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E0ED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5993F53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33D9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F823B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</w:tr>
      <w:tr w:rsidR="008C2265" w:rsidRPr="008C2265" w14:paraId="0F372EF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3FCE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9F84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вiддiлу</w:t>
            </w:r>
            <w:proofErr w:type="spellEnd"/>
          </w:p>
        </w:tc>
      </w:tr>
      <w:tr w:rsidR="008C2265" w:rsidRPr="008C2265" w14:paraId="0F93B6A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070E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8EF5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29.01.2002 безстроково</w:t>
            </w:r>
          </w:p>
        </w:tc>
      </w:tr>
      <w:tr w:rsidR="008C2265" w:rsidRPr="008C2265" w14:paraId="06BD0117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1EAE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E2E90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посадової особи емітента встановлені посадовою інструкцією та Статутом Товариства, розмір виплаченої винагороди установлений згідно штатного розкладу та є конфіденційною інформацією. Винагорода у натуральній формі емітентом не надавалася. </w:t>
            </w: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звітного періоду іншої посади на будь-яких інших підприємствах посадова особа не обіймала. Призначення на посаду головного бухгалтера виконано на підставі Наказу № 33 від 29.01.2002 р., термін - безстроково. Рішення про звільнення з посади головного бухгалтера прийнято Головою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генеральним директором ПрАТ «Технолог» від 16.12.2019 р., Наказ №68-к. Посадова особа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Володимирівна, яка займала посаду головного бухгалтера та Члена правління , звільнена з посади головного бухгалтера у зв’язку із заявою про звільнення за власним бажанням та припинила повноваження Члена правління Товариства. Непогашеної судимості за корисливі та посадові злочини не має. Стаж роботи посадової особи – 36 років, попередня посада, яку займала посадова особа - начальник відділу Уманської податкової інспекції. Протягом останніх 5 років іншої посади на будь-яких інших підприємствах посадова особа не обіймала.</w:t>
            </w:r>
          </w:p>
        </w:tc>
      </w:tr>
    </w:tbl>
    <w:p w14:paraId="1BDF7A5E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03A7C4A5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6340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754A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Ревізор</w:t>
            </w:r>
          </w:p>
        </w:tc>
      </w:tr>
      <w:tr w:rsidR="008C2265" w:rsidRPr="008C2265" w14:paraId="2593B64A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F9AF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922A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Лазько Любов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Iванiвна</w:t>
            </w:r>
            <w:proofErr w:type="spellEnd"/>
          </w:p>
        </w:tc>
      </w:tr>
      <w:tr w:rsidR="008C2265" w:rsidRPr="008C2265" w14:paraId="1FA4E90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5095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3AA3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7E95A10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B7E9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5302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</w:t>
            </w:r>
          </w:p>
        </w:tc>
      </w:tr>
      <w:tr w:rsidR="008C2265" w:rsidRPr="008C2265" w14:paraId="47985D3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EBD3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CD73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6C14179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C44AB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377B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</w:tr>
      <w:tr w:rsidR="008C2265" w:rsidRPr="008C2265" w14:paraId="2A15A66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AC92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31B2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</w:tr>
      <w:tr w:rsidR="008C2265" w:rsidRPr="008C2265" w14:paraId="4FC8A5D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D5AD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3B8E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25.03.2016 безстроково</w:t>
            </w:r>
          </w:p>
        </w:tc>
      </w:tr>
      <w:tr w:rsidR="008C2265" w:rsidRPr="008C2265" w14:paraId="36813868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E3C8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5260A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Товариства. Винагорода, у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натуральній формі емітентом не надавалася. Посадова особа додатково обіймає посаду головного бухгалтера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(місцезнаходження: 01023,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вул.Шота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Руставелі, 23, код ЄДРПОУ 20029017). Непогашеної судимості за корисливі та посадові злочини не має. Змін за звітний період не було. Стаж роботи посадової особи - 47 років, попередня посада, яку займала посадова особа – головний бухгалтер ВМП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Біомед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Протягом останніх 5 років іншої посади на будь-яких інших підприємствах посадова особа не обіймала.</w:t>
            </w:r>
          </w:p>
        </w:tc>
      </w:tr>
    </w:tbl>
    <w:p w14:paraId="165DC17B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7791A91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43B0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9C0A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наглядової ради</w:t>
            </w:r>
          </w:p>
        </w:tc>
      </w:tr>
      <w:tr w:rsidR="008C2265" w:rsidRPr="008C2265" w14:paraId="0A2509FB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0444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718F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Констянтинович</w:t>
            </w:r>
            <w:proofErr w:type="spellEnd"/>
          </w:p>
        </w:tc>
      </w:tr>
      <w:tr w:rsidR="008C2265" w:rsidRPr="008C2265" w14:paraId="04BD8DB4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CA4A5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52C3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7A234DA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1D88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C9E5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</w:t>
            </w:r>
          </w:p>
        </w:tc>
      </w:tr>
      <w:tr w:rsidR="008C2265" w:rsidRPr="008C2265" w14:paraId="63EC05E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664D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78B6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1B845FB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C135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FAE7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</w:tr>
      <w:tr w:rsidR="008C2265" w:rsidRPr="008C2265" w14:paraId="69F41C0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81B6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06CA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</w:p>
        </w:tc>
      </w:tr>
      <w:tr w:rsidR="008C2265" w:rsidRPr="008C2265" w14:paraId="63FDF41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4139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0093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05.04.2018 3 роки</w:t>
            </w:r>
          </w:p>
        </w:tc>
      </w:tr>
      <w:tr w:rsidR="008C2265" w:rsidRPr="008C2265" w14:paraId="5901203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92AC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A349C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Товариства. Винагорода, у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натуральній формі емітентом не надавалася. Посадова особа додатково обіймає посаду Голови правління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(місцезнаходження: 01023,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вул.Шота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Руставелі, 23, код ЄДРПОУ 20029017). Непогашеної судимості за корисливі та посадові злочини не має. 5 квітня 2018 року посадова особа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прееобрана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повторний строк. Стаж роботи посадової особи - 46 років, попередня посада, яку займала посадова особа – генеральний директор УНПО </w:t>
            </w: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Укрмедбiопром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(код ЄДРПОУ відсутній). Протягом останніх 5 років іншої посади на будь-яких інших підприємствах посадова особа не обіймала. Посадова особа є акціонером.</w:t>
            </w:r>
          </w:p>
        </w:tc>
      </w:tr>
    </w:tbl>
    <w:p w14:paraId="1B3E764A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2FD8462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CBC3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D60D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наглядової ради</w:t>
            </w:r>
          </w:p>
        </w:tc>
      </w:tr>
      <w:tr w:rsidR="008C2265" w:rsidRPr="008C2265" w14:paraId="7A5AA46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76B2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5B69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Мазурик Валентина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Степанiвна</w:t>
            </w:r>
            <w:proofErr w:type="spellEnd"/>
          </w:p>
        </w:tc>
      </w:tr>
      <w:tr w:rsidR="008C2265" w:rsidRPr="008C2265" w14:paraId="3679E674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1222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861B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338E54F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ABE5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5E7E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1955</w:t>
            </w:r>
          </w:p>
        </w:tc>
      </w:tr>
      <w:tr w:rsidR="008C2265" w:rsidRPr="008C2265" w14:paraId="34291428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E95F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B355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582480F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7110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62DB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</w:tr>
      <w:tr w:rsidR="008C2265" w:rsidRPr="008C2265" w14:paraId="78C459D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4B2F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3684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генерального директора</w:t>
            </w:r>
          </w:p>
        </w:tc>
      </w:tr>
      <w:tr w:rsidR="008C2265" w:rsidRPr="008C2265" w14:paraId="7F6BBE8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8469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9818B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05.04.2018 3 роки</w:t>
            </w:r>
          </w:p>
        </w:tc>
      </w:tr>
      <w:tr w:rsidR="008C2265" w:rsidRPr="008C2265" w14:paraId="612DD26B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87BB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FB48A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Товариства. Винагорода, у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натуральній формі емітентом не надавалася. Посадова особа додатково обіймає посаду директора АТ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Лекхім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(місцезнаходження: 01023,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вул.Шота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Руставелі, 23, код ЄДРПОУ 20029017). Непогашеної судимості за корисливі та посадові злочини не має. 5 квітня 2018 року посадова особа переобрана на повторний строк. Стаж роботи посадової особи - 42 роки, попередня посада, яку займала посадова особа – заступник генерального директора УНПО «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Укрмедбiопром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(код ЄДРПОУ відсутній). Протягом останніх 5 років іншої посади на будь-яких інших підприємствах посадова особа не обіймала. Посадова особа є акціонером.</w:t>
            </w:r>
          </w:p>
        </w:tc>
      </w:tr>
    </w:tbl>
    <w:p w14:paraId="35EE4D3B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70244327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59BA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18A5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наглядової ради</w:t>
            </w:r>
          </w:p>
        </w:tc>
      </w:tr>
      <w:tr w:rsidR="008C2265" w:rsidRPr="008C2265" w14:paraId="6027E8E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1276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26EF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Сiренко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Анатолiй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</w:tr>
      <w:tr w:rsidR="008C2265" w:rsidRPr="008C2265" w14:paraId="3989B764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F94DA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E575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3B29DE01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D4AC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5B4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</w:t>
            </w:r>
          </w:p>
        </w:tc>
      </w:tr>
      <w:tr w:rsidR="008C2265" w:rsidRPr="008C2265" w14:paraId="616430D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6A82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A73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47BCCEB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33FE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6CAC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8C2265" w:rsidRPr="008C2265" w14:paraId="0A2881E0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3075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D6BA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механiк</w:t>
            </w:r>
            <w:proofErr w:type="spellEnd"/>
          </w:p>
        </w:tc>
      </w:tr>
      <w:tr w:rsidR="008C2265" w:rsidRPr="008C2265" w14:paraId="71FC371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B206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7DC52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05.04.2018 3 роки</w:t>
            </w:r>
          </w:p>
        </w:tc>
      </w:tr>
      <w:tr w:rsidR="008C2265" w:rsidRPr="008C2265" w14:paraId="10AB2055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B412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F6B7B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обов’язки посадових осіб емітента встановлені Статутом Товариства. Винагорода, у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натуральній формі емітентом не надавалася. Посадова особа додатково обіймає посаду головного механіка ПрАТ «Технолог» (місцезнаходження: 20300, Черкаська обл.,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м.Умань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вул.Мануїльського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8, код ЄДРПОУ 14181442). Непогашеної судимості за корисливі та посадові злочини не має. 5 квітня 2018 року посадова особа переобрана на повторний строк. Стаж роботи посадової особи - 27 років, попередня посада, яку займала посадова особа – механік Уманського ВАТ "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Вiтамiни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 Протягом останніх 5 років іншої посади на будь-яких інших підприємствах посадова особа не обіймала. Посадова особа є акціонером.</w:t>
            </w:r>
          </w:p>
        </w:tc>
      </w:tr>
    </w:tbl>
    <w:p w14:paraId="10041DC5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0"/>
        <w:gridCol w:w="10200"/>
      </w:tblGrid>
      <w:tr w:rsidR="008C2265" w:rsidRPr="008C2265" w14:paraId="6065B9AC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6CD9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1)Посада*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99DC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</w:tr>
      <w:tr w:rsidR="008C2265" w:rsidRPr="008C2265" w14:paraId="0A9256A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0DD1E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2)Прізвище,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F956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Пелагіна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</w:t>
            </w:r>
          </w:p>
        </w:tc>
      </w:tr>
      <w:tr w:rsidR="008C2265" w:rsidRPr="008C2265" w14:paraId="000F951E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3D34F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3)Ідентифікаційний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E5AD6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2265" w:rsidRPr="008C2265" w14:paraId="72B75E6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85D6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4)Рік народження**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48A38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</w:tr>
      <w:tr w:rsidR="008C2265" w:rsidRPr="008C2265" w14:paraId="02820F79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CBFD9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5)Освіта**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8D78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</w:tr>
      <w:tr w:rsidR="008C2265" w:rsidRPr="008C2265" w14:paraId="50E8AF12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840DD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6)Стаж роботи (років)**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D4910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</w:tr>
      <w:tr w:rsidR="008C2265" w:rsidRPr="008C2265" w14:paraId="78265076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13197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7)Найменування підприємства та попередня посада, яку займав**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81E7C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</w:tr>
      <w:tr w:rsidR="008C2265" w:rsidRPr="008C2265" w14:paraId="79C3A003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9C1C4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8)Дата набуття повноважень та термін, на який обрано (призначено)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B62A1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16.12.2019 безстроково</w:t>
            </w:r>
          </w:p>
        </w:tc>
      </w:tr>
      <w:tr w:rsidR="008C2265" w:rsidRPr="008C2265" w14:paraId="36A3609D" w14:textId="77777777" w:rsidTr="008C2265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E9803" w14:textId="77777777" w:rsidR="008C2265" w:rsidRPr="008C2265" w:rsidRDefault="008C2265" w:rsidP="008C22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9)Опис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A8DEB" w14:textId="77777777" w:rsidR="008C2265" w:rsidRPr="008C2265" w:rsidRDefault="008C2265" w:rsidP="008C22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Повноваження та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''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язки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посадової особи визначені посадовою інструкцією. Винагорода в грошовій та в натуральній формах посадовій особі емітента не виплачувалась. Рішення про призначення на посаду прийнято Головою </w:t>
            </w:r>
            <w:proofErr w:type="spellStart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генеральним директором ПрАТ </w:t>
            </w:r>
            <w:r w:rsidRPr="008C22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«Технолог» від 16.12.2019 р., Наказ №117-к. Непогашеної судимості за корисливі та посадові злочини посадова особа не має. Загальний стаж роботи (років) - Попередні посади: бухгалтер ПрАТ "Технолог" (код ЄДРПОУ 14181442). Посадова особа не працює та не займає посад на будь-яких інших підприємствах.</w:t>
            </w:r>
          </w:p>
        </w:tc>
      </w:tr>
    </w:tbl>
    <w:p w14:paraId="34BE449F" w14:textId="77777777" w:rsidR="008C2265" w:rsidRPr="008C2265" w:rsidRDefault="008C2265" w:rsidP="008C2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p w14:paraId="025B5C96" w14:textId="77777777" w:rsidR="008C2265" w:rsidRPr="008C2265" w:rsidRDefault="008C2265" w:rsidP="008C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8C2265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_______________</w:t>
      </w:r>
    </w:p>
    <w:p w14:paraId="05FB8B49" w14:textId="77777777" w:rsidR="008C2265" w:rsidRPr="008C2265" w:rsidRDefault="008C2265" w:rsidP="008C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8C2265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</w:r>
    </w:p>
    <w:p w14:paraId="1E1B2A1E" w14:textId="77777777" w:rsidR="008C2265" w:rsidRPr="008C2265" w:rsidRDefault="008C2265" w:rsidP="008C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8C2265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** Заповнюється щодо фізичних осіб.</w:t>
      </w:r>
    </w:p>
    <w:p w14:paraId="2111B3DB" w14:textId="77777777" w:rsidR="00124FF8" w:rsidRPr="008C2265" w:rsidRDefault="00124FF8" w:rsidP="008C2265"/>
    <w:sectPr w:rsidR="00124FF8" w:rsidRPr="008C2265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253259"/>
    <w:rsid w:val="008C2265"/>
    <w:rsid w:val="008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7904</Words>
  <Characters>4506</Characters>
  <Application>Microsoft Office Word</Application>
  <DocSecurity>0</DocSecurity>
  <Lines>37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2021-02-05T10:06:00Z</dcterms:created>
  <dcterms:modified xsi:type="dcterms:W3CDTF">2021-02-05T10:06:00Z</dcterms:modified>
</cp:coreProperties>
</file>